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0" w:rsidRDefault="002833C0"/>
    <w:p w:rsidR="002833C0" w:rsidRDefault="002833C0"/>
    <w:p w:rsidR="002833C0" w:rsidRPr="0035043E" w:rsidRDefault="002833C0" w:rsidP="0035043E">
      <w:pPr>
        <w:jc w:val="center"/>
        <w:rPr>
          <w:b/>
          <w:u w:val="single"/>
        </w:rPr>
      </w:pPr>
      <w:r w:rsidRPr="0035043E">
        <w:rPr>
          <w:b/>
          <w:u w:val="single"/>
        </w:rPr>
        <w:t>Exclusive Sponsorship Opportunities Available!</w:t>
      </w:r>
    </w:p>
    <w:p w:rsidR="002833C0" w:rsidRDefault="002833C0">
      <w:r>
        <w:t xml:space="preserve">A crowd of </w:t>
      </w:r>
      <w:r w:rsidR="00C30B4D">
        <w:t>200</w:t>
      </w:r>
      <w:r>
        <w:t xml:space="preserve">+ Architects, Engineers, Building officials and other members of the design community are expected to attend this 1 day event. </w:t>
      </w:r>
      <w:bookmarkStart w:id="0" w:name="_GoBack"/>
      <w:bookmarkEnd w:id="0"/>
    </w:p>
    <w:p w:rsidR="002833C0" w:rsidRDefault="002833C0">
      <w:r>
        <w:t>Opportunities Available:</w:t>
      </w:r>
    </w:p>
    <w:p w:rsidR="002833C0" w:rsidRPr="0088010F" w:rsidRDefault="002833C0" w:rsidP="0088010F">
      <w:pPr>
        <w:jc w:val="center"/>
        <w:rPr>
          <w:b/>
        </w:rPr>
      </w:pPr>
      <w:r w:rsidRPr="0088010F">
        <w:rPr>
          <w:b/>
        </w:rPr>
        <w:t>Lunch Sponsor</w:t>
      </w:r>
      <w:r w:rsidR="0035043E" w:rsidRPr="0088010F">
        <w:rPr>
          <w:b/>
        </w:rPr>
        <w:t xml:space="preserve"> ($</w:t>
      </w:r>
      <w:r w:rsidR="00972597">
        <w:rPr>
          <w:b/>
        </w:rPr>
        <w:t>30</w:t>
      </w:r>
      <w:r w:rsidR="00A742B1">
        <w:rPr>
          <w:b/>
        </w:rPr>
        <w:t>00</w:t>
      </w:r>
      <w:r w:rsidR="0035043E" w:rsidRPr="0088010F">
        <w:rPr>
          <w:b/>
        </w:rPr>
        <w:t>)</w:t>
      </w:r>
      <w:r w:rsidR="0088010F" w:rsidRPr="0088010F">
        <w:rPr>
          <w:b/>
        </w:rPr>
        <w:t xml:space="preserve"> – 1 Opportunity</w:t>
      </w:r>
    </w:p>
    <w:p w:rsidR="002833C0" w:rsidRDefault="002833C0" w:rsidP="0088010F">
      <w:pPr>
        <w:pStyle w:val="ListParagraph"/>
        <w:numPr>
          <w:ilvl w:val="0"/>
          <w:numId w:val="2"/>
        </w:numPr>
        <w:jc w:val="center"/>
      </w:pPr>
      <w:r>
        <w:t xml:space="preserve">Opportunity </w:t>
      </w:r>
      <w:r w:rsidR="00BB605A">
        <w:t>to address the crowd during the lunch break</w:t>
      </w:r>
      <w:r w:rsidR="0035043E">
        <w:t xml:space="preserve"> (2-3 mins)</w:t>
      </w:r>
    </w:p>
    <w:p w:rsidR="00BB605A" w:rsidRDefault="00BB605A" w:rsidP="0088010F">
      <w:pPr>
        <w:pStyle w:val="ListParagraph"/>
        <w:numPr>
          <w:ilvl w:val="0"/>
          <w:numId w:val="2"/>
        </w:numPr>
        <w:jc w:val="center"/>
      </w:pPr>
      <w:r>
        <w:t>Exclusive logo recognition online and during the event</w:t>
      </w:r>
    </w:p>
    <w:p w:rsidR="00BB605A" w:rsidRDefault="00BB605A" w:rsidP="0088010F">
      <w:pPr>
        <w:pStyle w:val="ListParagraph"/>
        <w:numPr>
          <w:ilvl w:val="0"/>
          <w:numId w:val="2"/>
        </w:numPr>
        <w:jc w:val="center"/>
      </w:pPr>
      <w:r>
        <w:t xml:space="preserve">6’ table top display in the </w:t>
      </w:r>
      <w:r w:rsidR="00E1756B">
        <w:t xml:space="preserve">trade hall </w:t>
      </w:r>
    </w:p>
    <w:p w:rsidR="00BB605A" w:rsidRDefault="00E1756B" w:rsidP="0088010F">
      <w:pPr>
        <w:pStyle w:val="ListParagraph"/>
        <w:numPr>
          <w:ilvl w:val="0"/>
          <w:numId w:val="2"/>
        </w:numPr>
        <w:jc w:val="center"/>
      </w:pPr>
      <w:r>
        <w:t>3</w:t>
      </w:r>
      <w:r w:rsidR="00144A0B">
        <w:t xml:space="preserve"> delegate registrations (valid for all educational sessions)</w:t>
      </w:r>
    </w:p>
    <w:p w:rsidR="002833C0" w:rsidRDefault="002833C0" w:rsidP="0088010F">
      <w:pPr>
        <w:jc w:val="center"/>
      </w:pPr>
    </w:p>
    <w:p w:rsidR="002833C0" w:rsidRDefault="002833C0" w:rsidP="0088010F">
      <w:pPr>
        <w:jc w:val="center"/>
      </w:pPr>
      <w:r w:rsidRPr="0088010F">
        <w:rPr>
          <w:b/>
        </w:rPr>
        <w:t>Trade Show Table top ($</w:t>
      </w:r>
      <w:r w:rsidR="00AD18D9">
        <w:rPr>
          <w:b/>
        </w:rPr>
        <w:t>1000</w:t>
      </w:r>
      <w:r w:rsidRPr="0088010F">
        <w:rPr>
          <w:b/>
        </w:rPr>
        <w:t>)</w:t>
      </w:r>
      <w:r w:rsidR="0088010F">
        <w:t xml:space="preserve"> – </w:t>
      </w:r>
      <w:r w:rsidR="0088010F" w:rsidRPr="0088010F">
        <w:rPr>
          <w:b/>
          <w:i/>
        </w:rPr>
        <w:t>Limited quantity available!</w:t>
      </w:r>
    </w:p>
    <w:p w:rsidR="002833C0" w:rsidRDefault="00C30B4D" w:rsidP="0088010F">
      <w:pPr>
        <w:pStyle w:val="ListParagraph"/>
        <w:numPr>
          <w:ilvl w:val="0"/>
          <w:numId w:val="1"/>
        </w:numPr>
        <w:jc w:val="center"/>
      </w:pPr>
      <w:r>
        <w:t>6’ table top display in the</w:t>
      </w:r>
      <w:r w:rsidR="002833C0">
        <w:t xml:space="preserve"> </w:t>
      </w:r>
      <w:r>
        <w:t>trade hall</w:t>
      </w:r>
    </w:p>
    <w:p w:rsidR="002833C0" w:rsidRDefault="002833C0" w:rsidP="0088010F">
      <w:pPr>
        <w:pStyle w:val="ListParagraph"/>
        <w:numPr>
          <w:ilvl w:val="0"/>
          <w:numId w:val="1"/>
        </w:numPr>
        <w:jc w:val="center"/>
      </w:pPr>
      <w:r>
        <w:t>2 delegate registrations</w:t>
      </w:r>
      <w:r w:rsidR="00144A0B">
        <w:t xml:space="preserve"> (valid for all educational sessions)</w:t>
      </w:r>
    </w:p>
    <w:p w:rsidR="00C30B4D" w:rsidRDefault="00C30B4D" w:rsidP="00C30B4D">
      <w:pPr>
        <w:pStyle w:val="ListParagraph"/>
      </w:pPr>
    </w:p>
    <w:p w:rsidR="0088010F" w:rsidRDefault="0088010F" w:rsidP="0088010F">
      <w:pPr>
        <w:jc w:val="center"/>
      </w:pPr>
      <w:r>
        <w:t xml:space="preserve">To reserve a sponsorship spot please contact Tim Buhler, </w:t>
      </w:r>
      <w:hyperlink r:id="rId7" w:history="1">
        <w:r w:rsidRPr="005B5C53">
          <w:rPr>
            <w:rStyle w:val="Hyperlink"/>
          </w:rPr>
          <w:t>tbuhler@wood-works.ca</w:t>
        </w:r>
      </w:hyperlink>
      <w:r>
        <w:t xml:space="preserve"> or (866) 886-3574</w:t>
      </w:r>
      <w:r w:rsidR="00B14394">
        <w:t>x2</w:t>
      </w: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Default="00E72FF3" w:rsidP="0088010F">
      <w:pPr>
        <w:jc w:val="center"/>
      </w:pPr>
    </w:p>
    <w:p w:rsidR="00E72FF3" w:rsidRPr="00204D8F" w:rsidRDefault="00E72FF3" w:rsidP="00E72FF3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204D8F">
        <w:rPr>
          <w:rFonts w:asciiTheme="minorHAnsi" w:hAnsiTheme="minorHAnsi" w:cstheme="minorHAnsi"/>
          <w:b/>
          <w:bCs/>
          <w:u w:val="single"/>
        </w:rPr>
        <w:t>Table Top Exhibitor Form ($1000+HST)</w:t>
      </w:r>
    </w:p>
    <w:p w:rsidR="00E72FF3" w:rsidRPr="00204D8F" w:rsidRDefault="00E72FF3" w:rsidP="00E72FF3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204D8F">
        <w:rPr>
          <w:rFonts w:asciiTheme="minorHAnsi" w:hAnsiTheme="minorHAnsi" w:cstheme="minorHAnsi"/>
          <w:u w:val="single"/>
        </w:rPr>
        <w:t>Ottawa Wood Conference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  <w:color w:val="222222"/>
          <w:shd w:val="clear" w:color="auto" w:fill="FFFFFF"/>
        </w:rPr>
      </w:pPr>
      <w:r w:rsidRPr="00204D8F">
        <w:rPr>
          <w:rFonts w:asciiTheme="minorHAnsi" w:hAnsiTheme="minorHAnsi" w:cstheme="minorHAnsi"/>
        </w:rPr>
        <w:t>Feb. 15</w:t>
      </w:r>
      <w:r w:rsidRPr="00204D8F">
        <w:rPr>
          <w:rFonts w:asciiTheme="minorHAnsi" w:hAnsiTheme="minorHAnsi" w:cstheme="minorHAnsi"/>
          <w:vertAlign w:val="superscript"/>
        </w:rPr>
        <w:t>th</w:t>
      </w:r>
      <w:r w:rsidRPr="00204D8F">
        <w:rPr>
          <w:rFonts w:asciiTheme="minorHAnsi" w:hAnsiTheme="minorHAnsi" w:cstheme="minorHAnsi"/>
        </w:rPr>
        <w:t xml:space="preserve">, Ottawa ON </w:t>
      </w:r>
      <w:r w:rsidRPr="00204D8F">
        <w:rPr>
          <w:rFonts w:asciiTheme="minorHAnsi" w:hAnsiTheme="minorHAnsi" w:cstheme="minorHAnsi"/>
          <w:color w:val="222222"/>
          <w:shd w:val="clear" w:color="auto" w:fill="FFFFFF"/>
        </w:rPr>
        <w:t>55 Colonel By Drive, Ottawa, ON K1N 9J2 “</w:t>
      </w:r>
      <w:r w:rsidRPr="00204D8F">
        <w:rPr>
          <w:rFonts w:asciiTheme="minorHAnsi" w:hAnsiTheme="minorHAnsi" w:cstheme="minorHAnsi"/>
          <w:b/>
          <w:color w:val="222222"/>
          <w:shd w:val="clear" w:color="auto" w:fill="FFFFFF"/>
        </w:rPr>
        <w:t>Ottawa Salon</w:t>
      </w:r>
      <w:r w:rsidRPr="00204D8F">
        <w:rPr>
          <w:rFonts w:asciiTheme="minorHAnsi" w:hAnsiTheme="minorHAnsi" w:cstheme="minorHAnsi"/>
          <w:color w:val="222222"/>
          <w:shd w:val="clear" w:color="auto" w:fill="FFFFFF"/>
        </w:rPr>
        <w:t>”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  <w:color w:val="222222"/>
          <w:shd w:val="clear" w:color="auto" w:fill="FFFFFF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07"/>
        <w:gridCol w:w="2177"/>
        <w:gridCol w:w="1113"/>
        <w:gridCol w:w="1220"/>
        <w:gridCol w:w="471"/>
        <w:gridCol w:w="1962"/>
      </w:tblGrid>
      <w:tr w:rsidR="00E72FF3" w:rsidRPr="00204D8F" w:rsidTr="005579D2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2FF3" w:rsidRPr="00204D8F" w:rsidRDefault="00E72FF3" w:rsidP="005579D2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204D8F">
              <w:rPr>
                <w:rFonts w:asciiTheme="minorHAnsi" w:hAnsiTheme="minorHAnsi" w:cstheme="minorHAnsi"/>
                <w:sz w:val="24"/>
              </w:rPr>
              <w:t>Exhibitor INFORMATION</w:t>
            </w:r>
          </w:p>
        </w:tc>
      </w:tr>
      <w:tr w:rsidR="00E72FF3" w:rsidRPr="00204D8F" w:rsidTr="005579D2">
        <w:trPr>
          <w:trHeight w:val="288"/>
        </w:trPr>
        <w:tc>
          <w:tcPr>
            <w:tcW w:w="1025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 xml:space="preserve">Company Name:  </w:t>
            </w:r>
          </w:p>
        </w:tc>
      </w:tr>
      <w:tr w:rsidR="00E72FF3" w:rsidRPr="00204D8F" w:rsidTr="005579D2">
        <w:trPr>
          <w:trHeight w:val="288"/>
        </w:trPr>
        <w:tc>
          <w:tcPr>
            <w:tcW w:w="50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Street address:</w:t>
            </w:r>
          </w:p>
        </w:tc>
        <w:tc>
          <w:tcPr>
            <w:tcW w:w="52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Phone Number: (          )</w:t>
            </w:r>
          </w:p>
        </w:tc>
      </w:tr>
      <w:tr w:rsidR="00E72FF3" w:rsidRPr="00204D8F" w:rsidTr="005579D2">
        <w:trPr>
          <w:trHeight w:val="288"/>
        </w:trPr>
        <w:tc>
          <w:tcPr>
            <w:tcW w:w="2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P.O. box:</w:t>
            </w:r>
          </w:p>
        </w:tc>
        <w:tc>
          <w:tcPr>
            <w:tcW w:w="36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City:</w:t>
            </w:r>
          </w:p>
        </w:tc>
        <w:tc>
          <w:tcPr>
            <w:tcW w:w="1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proofErr w:type="spellStart"/>
            <w:r w:rsidRPr="00204D8F">
              <w:rPr>
                <w:rFonts w:cstheme="minorHAnsi"/>
                <w:sz w:val="24"/>
              </w:rPr>
              <w:t>Prov</w:t>
            </w:r>
            <w:proofErr w:type="spellEnd"/>
            <w:r w:rsidRPr="00204D8F">
              <w:rPr>
                <w:rFonts w:cstheme="minorHAnsi"/>
                <w:sz w:val="24"/>
              </w:rPr>
              <w:t>:</w:t>
            </w:r>
          </w:p>
        </w:tc>
        <w:tc>
          <w:tcPr>
            <w:tcW w:w="2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Postal Code:</w:t>
            </w:r>
          </w:p>
        </w:tc>
      </w:tr>
      <w:tr w:rsidR="00E72FF3" w:rsidRPr="00204D8F" w:rsidTr="005579D2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</w:p>
        </w:tc>
      </w:tr>
      <w:tr w:rsidR="00E72FF3" w:rsidRPr="00204D8F" w:rsidTr="005579D2">
        <w:trPr>
          <w:trHeight w:val="288"/>
        </w:trPr>
        <w:tc>
          <w:tcPr>
            <w:tcW w:w="2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Contact:</w:t>
            </w:r>
          </w:p>
        </w:tc>
        <w:tc>
          <w:tcPr>
            <w:tcW w:w="49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Contact Email:</w:t>
            </w:r>
          </w:p>
        </w:tc>
        <w:tc>
          <w:tcPr>
            <w:tcW w:w="2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2FF3" w:rsidRPr="00204D8F" w:rsidRDefault="00E72FF3" w:rsidP="005579D2">
            <w:pPr>
              <w:rPr>
                <w:rFonts w:cstheme="minorHAnsi"/>
                <w:sz w:val="24"/>
              </w:rPr>
            </w:pPr>
            <w:r w:rsidRPr="00204D8F">
              <w:rPr>
                <w:rFonts w:cstheme="minorHAnsi"/>
                <w:sz w:val="24"/>
              </w:rPr>
              <w:t>Contact phone no.:</w:t>
            </w:r>
          </w:p>
        </w:tc>
      </w:tr>
    </w:tbl>
    <w:p w:rsidR="00E72FF3" w:rsidRPr="00204D8F" w:rsidRDefault="00E72FF3" w:rsidP="00E72FF3">
      <w:pPr>
        <w:pStyle w:val="Default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 xml:space="preserve">Thank you for supporting the Wood WORKS! Program by exhibiting at the conference! 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 xml:space="preserve">Please read the following document for important information. 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  <w:b/>
          <w:bCs/>
        </w:rPr>
        <w:t>Your package includes the following</w:t>
      </w:r>
      <w:r w:rsidRPr="00204D8F">
        <w:rPr>
          <w:rFonts w:asciiTheme="minorHAnsi" w:hAnsiTheme="minorHAnsi" w:cstheme="minorHAnsi"/>
        </w:rPr>
        <w:t xml:space="preserve">: </w:t>
      </w:r>
    </w:p>
    <w:p w:rsidR="00E72FF3" w:rsidRPr="00204D8F" w:rsidRDefault="00E72FF3" w:rsidP="00E72FF3">
      <w:pPr>
        <w:pStyle w:val="Default"/>
        <w:spacing w:after="56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 xml:space="preserve">- 6’ draped table top display in the lunch room. </w:t>
      </w:r>
    </w:p>
    <w:p w:rsidR="00E72FF3" w:rsidRPr="00204D8F" w:rsidRDefault="00E72FF3" w:rsidP="00E72FF3">
      <w:pPr>
        <w:pStyle w:val="Default"/>
        <w:spacing w:after="56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 xml:space="preserve">- Two chairs </w:t>
      </w:r>
    </w:p>
    <w:p w:rsidR="00E72FF3" w:rsidRPr="00204D8F" w:rsidRDefault="00E72FF3" w:rsidP="00E72FF3">
      <w:pPr>
        <w:pStyle w:val="Default"/>
        <w:spacing w:after="56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 xml:space="preserve">- Up to </w:t>
      </w:r>
      <w:r>
        <w:rPr>
          <w:rFonts w:asciiTheme="minorHAnsi" w:hAnsiTheme="minorHAnsi" w:cstheme="minorHAnsi"/>
        </w:rPr>
        <w:t>3</w:t>
      </w:r>
      <w:r w:rsidRPr="00204D8F">
        <w:rPr>
          <w:rFonts w:asciiTheme="minorHAnsi" w:hAnsiTheme="minorHAnsi" w:cstheme="minorHAnsi"/>
        </w:rPr>
        <w:t xml:space="preserve"> booth workers (sessions included).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  <w:b/>
          <w:bCs/>
        </w:rPr>
        <w:t>Move In</w:t>
      </w:r>
      <w:r w:rsidRPr="00204D8F">
        <w:rPr>
          <w:rFonts w:asciiTheme="minorHAnsi" w:hAnsiTheme="minorHAnsi" w:cstheme="minorHAnsi"/>
        </w:rPr>
        <w:t xml:space="preserve">: 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 xml:space="preserve">Will begin at 7:00 AM. Exhibits must be in place by 8:00 AM at the beginning of registration. Vendor tables will be labelled with company names. 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  <w:b/>
          <w:bCs/>
        </w:rPr>
        <w:t>Move Out</w:t>
      </w:r>
      <w:r w:rsidRPr="00204D8F">
        <w:rPr>
          <w:rFonts w:asciiTheme="minorHAnsi" w:hAnsiTheme="minorHAnsi" w:cstheme="minorHAnsi"/>
        </w:rPr>
        <w:t xml:space="preserve">: 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</w:rPr>
        <w:t>Move out will commence at 3:30 PM.</w:t>
      </w: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</w:p>
    <w:p w:rsidR="00E72FF3" w:rsidRPr="00204D8F" w:rsidRDefault="00E72FF3" w:rsidP="00E72FF3">
      <w:pPr>
        <w:pStyle w:val="Default"/>
        <w:rPr>
          <w:rFonts w:asciiTheme="minorHAnsi" w:hAnsiTheme="minorHAnsi" w:cstheme="minorHAnsi"/>
        </w:rPr>
      </w:pPr>
      <w:r w:rsidRPr="00204D8F">
        <w:rPr>
          <w:rFonts w:asciiTheme="minorHAnsi" w:hAnsiTheme="minorHAnsi" w:cstheme="minorHAnsi"/>
          <w:b/>
          <w:bCs/>
        </w:rPr>
        <w:t>Delegates</w:t>
      </w:r>
      <w:r w:rsidRPr="00204D8F">
        <w:rPr>
          <w:rFonts w:asciiTheme="minorHAnsi" w:hAnsiTheme="minorHAnsi" w:cstheme="minorHAnsi"/>
        </w:rPr>
        <w:t xml:space="preserve">: </w:t>
      </w:r>
    </w:p>
    <w:p w:rsidR="00E72FF3" w:rsidRPr="00204D8F" w:rsidRDefault="00E72FF3" w:rsidP="00E72FF3">
      <w:pPr>
        <w:rPr>
          <w:rFonts w:cstheme="minorHAnsi"/>
          <w:sz w:val="24"/>
        </w:rPr>
      </w:pPr>
      <w:r w:rsidRPr="00204D8F">
        <w:rPr>
          <w:rFonts w:cstheme="minorHAnsi"/>
          <w:sz w:val="24"/>
        </w:rPr>
        <w:t xml:space="preserve">If you have not done so, please forward me the names of the delegates attending on behalf of your company by Feb. </w:t>
      </w:r>
      <w:r>
        <w:rPr>
          <w:rFonts w:cstheme="minorHAnsi"/>
          <w:sz w:val="24"/>
        </w:rPr>
        <w:t>1</w:t>
      </w:r>
      <w:r w:rsidRPr="00204D8F">
        <w:rPr>
          <w:rFonts w:cstheme="minorHAnsi"/>
          <w:sz w:val="24"/>
          <w:vertAlign w:val="superscript"/>
        </w:rPr>
        <w:t>st</w:t>
      </w:r>
      <w:r w:rsidRPr="00204D8F">
        <w:rPr>
          <w:rFonts w:cstheme="minorHAnsi"/>
          <w:sz w:val="24"/>
        </w:rPr>
        <w:t xml:space="preserve">. </w:t>
      </w:r>
    </w:p>
    <w:p w:rsidR="00E72FF3" w:rsidRDefault="00E72FF3" w:rsidP="0088010F">
      <w:pPr>
        <w:jc w:val="center"/>
      </w:pPr>
    </w:p>
    <w:sectPr w:rsidR="00E72FF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C1" w:rsidRDefault="003246C1" w:rsidP="00BB605A">
      <w:pPr>
        <w:spacing w:after="0" w:line="240" w:lineRule="auto"/>
      </w:pPr>
      <w:r>
        <w:separator/>
      </w:r>
    </w:p>
  </w:endnote>
  <w:endnote w:type="continuationSeparator" w:id="0">
    <w:p w:rsidR="003246C1" w:rsidRDefault="003246C1" w:rsidP="00BB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C1" w:rsidRDefault="003246C1" w:rsidP="00BB605A">
      <w:pPr>
        <w:spacing w:after="0" w:line="240" w:lineRule="auto"/>
      </w:pPr>
      <w:r>
        <w:separator/>
      </w:r>
    </w:p>
  </w:footnote>
  <w:footnote w:type="continuationSeparator" w:id="0">
    <w:p w:rsidR="003246C1" w:rsidRDefault="003246C1" w:rsidP="00BB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5A" w:rsidRDefault="00C30B4D">
    <w:pPr>
      <w:pStyle w:val="Header"/>
      <w:rPr>
        <w:noProof/>
        <w:lang w:eastAsia="en-CA"/>
      </w:rPr>
    </w:pPr>
    <w:r>
      <w:rPr>
        <w:noProof/>
        <w:lang w:eastAsia="en-CA"/>
      </w:rPr>
      <w:t xml:space="preserve">Ottawa Wood Conference </w:t>
    </w:r>
  </w:p>
  <w:p w:rsidR="00C30B4D" w:rsidRDefault="00F5295E">
    <w:pPr>
      <w:pStyle w:val="Header"/>
      <w:rPr>
        <w:noProof/>
        <w:lang w:eastAsia="en-CA"/>
      </w:rPr>
    </w:pPr>
    <w:r>
      <w:rPr>
        <w:noProof/>
        <w:lang w:eastAsia="en-CA"/>
      </w:rPr>
      <w:t>February 15</w:t>
    </w:r>
    <w:r w:rsidR="00C30B4D" w:rsidRPr="00C30B4D">
      <w:rPr>
        <w:noProof/>
        <w:vertAlign w:val="superscript"/>
        <w:lang w:eastAsia="en-CA"/>
      </w:rPr>
      <w:t>th</w:t>
    </w:r>
    <w:r w:rsidR="009667F0">
      <w:rPr>
        <w:noProof/>
        <w:lang w:eastAsia="en-CA"/>
      </w:rPr>
      <w:t>, 2017</w:t>
    </w:r>
  </w:p>
  <w:p w:rsidR="00C30B4D" w:rsidRDefault="00C30B4D">
    <w:pPr>
      <w:pStyle w:val="Header"/>
      <w:rPr>
        <w:noProof/>
        <w:lang w:eastAsia="en-CA"/>
      </w:rPr>
    </w:pPr>
    <w:r>
      <w:rPr>
        <w:noProof/>
        <w:lang w:eastAsia="en-CA"/>
      </w:rPr>
      <w:t>Shaw Conference Centre</w:t>
    </w:r>
  </w:p>
  <w:p w:rsidR="00C30B4D" w:rsidRDefault="00C30B4D">
    <w:pPr>
      <w:pStyle w:val="Header"/>
    </w:pPr>
    <w:r>
      <w:rPr>
        <w:noProof/>
        <w:lang w:eastAsia="en-CA"/>
      </w:rPr>
      <w:t>Ottawa Ontario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BFD"/>
    <w:multiLevelType w:val="hybridMultilevel"/>
    <w:tmpl w:val="BA1C3B74"/>
    <w:lvl w:ilvl="0" w:tplc="7FAC8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4A25"/>
    <w:multiLevelType w:val="hybridMultilevel"/>
    <w:tmpl w:val="65725140"/>
    <w:lvl w:ilvl="0" w:tplc="B28AC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0"/>
    <w:rsid w:val="000016B5"/>
    <w:rsid w:val="000D6F59"/>
    <w:rsid w:val="00144A0B"/>
    <w:rsid w:val="002833C0"/>
    <w:rsid w:val="003246C1"/>
    <w:rsid w:val="0035043E"/>
    <w:rsid w:val="00401DEB"/>
    <w:rsid w:val="004F32B0"/>
    <w:rsid w:val="007F430B"/>
    <w:rsid w:val="0088010F"/>
    <w:rsid w:val="008B070E"/>
    <w:rsid w:val="008F60CE"/>
    <w:rsid w:val="009667F0"/>
    <w:rsid w:val="00972597"/>
    <w:rsid w:val="00A56428"/>
    <w:rsid w:val="00A742B1"/>
    <w:rsid w:val="00AD18D9"/>
    <w:rsid w:val="00AF3D5F"/>
    <w:rsid w:val="00B14394"/>
    <w:rsid w:val="00B50315"/>
    <w:rsid w:val="00BB605A"/>
    <w:rsid w:val="00C30B4D"/>
    <w:rsid w:val="00D71D96"/>
    <w:rsid w:val="00E1756B"/>
    <w:rsid w:val="00E72FF3"/>
    <w:rsid w:val="00EA0628"/>
    <w:rsid w:val="00F41EE1"/>
    <w:rsid w:val="00F42BE9"/>
    <w:rsid w:val="00F5295E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524F"/>
  <w15:chartTrackingRefBased/>
  <w15:docId w15:val="{11FD4A41-181B-4ECA-8DEE-D2AAB3D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72FF3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/>
      <w:caps/>
      <w:color w:val="auto"/>
      <w:spacing w:val="8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A"/>
  </w:style>
  <w:style w:type="paragraph" w:styleId="Footer">
    <w:name w:val="footer"/>
    <w:basedOn w:val="Normal"/>
    <w:link w:val="FooterChar"/>
    <w:uiPriority w:val="99"/>
    <w:unhideWhenUsed/>
    <w:rsid w:val="00BB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A"/>
  </w:style>
  <w:style w:type="character" w:styleId="Hyperlink">
    <w:name w:val="Hyperlink"/>
    <w:basedOn w:val="DefaultParagraphFont"/>
    <w:uiPriority w:val="99"/>
    <w:unhideWhenUsed/>
    <w:rsid w:val="00880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72FF3"/>
    <w:rPr>
      <w:rFonts w:asciiTheme="majorHAnsi" w:eastAsia="Times New Roman" w:hAnsiTheme="majorHAnsi" w:cs="Times New Roman"/>
      <w:b/>
      <w:caps/>
      <w:spacing w:val="8"/>
      <w:sz w:val="20"/>
      <w:szCs w:val="24"/>
      <w:lang w:val="en-US"/>
    </w:rPr>
  </w:style>
  <w:style w:type="paragraph" w:customStyle="1" w:styleId="Default">
    <w:name w:val="Default"/>
    <w:rsid w:val="00E72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uhler@wood-work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Buhlzer</dc:creator>
  <cp:keywords/>
  <dc:description/>
  <cp:lastModifiedBy>Tim Buhlzer</cp:lastModifiedBy>
  <cp:revision>9</cp:revision>
  <cp:lastPrinted>2015-09-14T14:00:00Z</cp:lastPrinted>
  <dcterms:created xsi:type="dcterms:W3CDTF">2016-01-20T19:37:00Z</dcterms:created>
  <dcterms:modified xsi:type="dcterms:W3CDTF">2017-01-09T20:13:00Z</dcterms:modified>
</cp:coreProperties>
</file>